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E0" w:rsidRDefault="004877D7" w:rsidP="00587E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Р</w:t>
      </w:r>
      <w:r w:rsidR="00587EE0" w:rsidRPr="00587EE0">
        <w:rPr>
          <w:rFonts w:ascii="TimesNewRomanPS-BoldMT" w:hAnsi="TimesNewRomanPS-BoldMT" w:cs="TimesNewRomanPS-BoldMT"/>
          <w:b/>
          <w:bCs/>
          <w:sz w:val="24"/>
          <w:szCs w:val="24"/>
        </w:rPr>
        <w:t>ечь.</w:t>
      </w:r>
    </w:p>
    <w:p w:rsidR="00895DE3" w:rsidRPr="00587EE0" w:rsidRDefault="00895DE3" w:rsidP="00587EE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87EE0" w:rsidRPr="00587EE0" w:rsidRDefault="004877D7" w:rsidP="00587EE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1</w:t>
      </w:r>
      <w:r w:rsidR="00587EE0" w:rsidRPr="00587EE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="00587EE0" w:rsidRPr="00587EE0">
        <w:rPr>
          <w:rFonts w:ascii="TimesNewRomanPS-ItalicMT" w:hAnsi="TimesNewRomanPS-ItalicMT" w:cs="TimesNewRomanPS-ItalicMT"/>
          <w:i/>
          <w:iCs/>
          <w:sz w:val="24"/>
          <w:szCs w:val="24"/>
        </w:rPr>
        <w:t>Ниже приводится перечень отличительных особенностей видов речи.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 w:rsidRPr="00587EE0">
        <w:rPr>
          <w:rFonts w:ascii="TimesNewRomanPS-ItalicMT" w:hAnsi="TimesNewRomanPS-ItalicMT" w:cs="TimesNewRomanPS-ItalicMT"/>
          <w:i/>
          <w:iCs/>
          <w:sz w:val="24"/>
          <w:szCs w:val="24"/>
        </w:rPr>
        <w:t>Выберите особенности каждого вида речи (диалогический, монологический,</w:t>
      </w:r>
      <w:proofErr w:type="gramEnd"/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587EE0">
        <w:rPr>
          <w:rFonts w:ascii="TimesNewRomanPS-ItalicMT" w:hAnsi="TimesNewRomanPS-ItalicMT" w:cs="TimesNewRomanPS-ItalicMT"/>
          <w:i/>
          <w:iCs/>
          <w:sz w:val="24"/>
          <w:szCs w:val="24"/>
        </w:rPr>
        <w:t>письменный и внутренний).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1.Речь, в которой отсутствуют неязыковые коммуникативные средства - жесты,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мимика, изображение.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2.Речь, смысл которой понятен благодаря конкретной обстановке общения.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3.Грамматические связи выражены наиболее полно.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4.В значительной степени непроизвольная речь.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5.Речь, наиболее поддающаяся волевому контролю.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6.Заранее планируемая и программируемая речь.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7.Грамматически бессвязная форма речи.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8.Речь, в которой широко используются неязыковые коммуникативные средства -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жесты, мимика.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9.Речь, в которой последующие высказывания в большой степени обусловлены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предыдущими высказываниями собеседников.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10.Фрагментарная, отрывочная, грамматически бессвязная речь.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 xml:space="preserve">11.Речь, в которой возникает необходимость одну и ту же мысль выразить </w:t>
      </w:r>
      <w:proofErr w:type="gramStart"/>
      <w:r w:rsidRPr="00587EE0">
        <w:rPr>
          <w:rFonts w:ascii="TimesNewRomanPSMT" w:hAnsi="TimesNewRomanPSMT" w:cs="TimesNewRomanPSMT"/>
          <w:sz w:val="24"/>
          <w:szCs w:val="24"/>
        </w:rPr>
        <w:t>различных</w:t>
      </w:r>
      <w:proofErr w:type="gramEnd"/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 xml:space="preserve">последовательных </w:t>
      </w:r>
      <w:proofErr w:type="gramStart"/>
      <w:r w:rsidRPr="00587EE0">
        <w:rPr>
          <w:rFonts w:ascii="TimesNewRomanPSMT" w:hAnsi="TimesNewRomanPSMT" w:cs="TimesNewRomanPSMT"/>
          <w:sz w:val="24"/>
          <w:szCs w:val="24"/>
        </w:rPr>
        <w:t>высказываниях</w:t>
      </w:r>
      <w:proofErr w:type="gramEnd"/>
      <w:r w:rsidRPr="00587EE0">
        <w:rPr>
          <w:rFonts w:ascii="TimesNewRomanPSMT" w:hAnsi="TimesNewRomanPSMT" w:cs="TimesNewRomanPSMT"/>
          <w:sz w:val="24"/>
          <w:szCs w:val="24"/>
        </w:rPr>
        <w:t>.</w:t>
      </w:r>
    </w:p>
    <w:p w:rsidR="00587EE0" w:rsidRPr="00587EE0" w:rsidRDefault="00587EE0" w:rsidP="00587EE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>12.Речь, в которой выпадают или ослабляются отдельные произносительные движения.</w:t>
      </w:r>
    </w:p>
    <w:p w:rsidR="00A776FE" w:rsidRDefault="00587EE0" w:rsidP="00587EE0">
      <w:pPr>
        <w:rPr>
          <w:rFonts w:ascii="TimesNewRomanPSMT" w:hAnsi="TimesNewRomanPSMT" w:cs="TimesNewRomanPSMT"/>
          <w:sz w:val="24"/>
          <w:szCs w:val="24"/>
        </w:rPr>
      </w:pPr>
      <w:r w:rsidRPr="00587EE0">
        <w:rPr>
          <w:rFonts w:ascii="TimesNewRomanPSMT" w:hAnsi="TimesNewRomanPSMT" w:cs="TimesNewRomanPSMT"/>
          <w:sz w:val="24"/>
          <w:szCs w:val="24"/>
        </w:rPr>
        <w:t xml:space="preserve">(По В. С. </w:t>
      </w:r>
      <w:proofErr w:type="spellStart"/>
      <w:r w:rsidRPr="00587EE0">
        <w:rPr>
          <w:rFonts w:ascii="TimesNewRomanPSMT" w:hAnsi="TimesNewRomanPSMT" w:cs="TimesNewRomanPSMT"/>
          <w:sz w:val="24"/>
          <w:szCs w:val="24"/>
        </w:rPr>
        <w:t>Мерлину</w:t>
      </w:r>
      <w:proofErr w:type="spellEnd"/>
      <w:r w:rsidRPr="00587EE0">
        <w:rPr>
          <w:rFonts w:ascii="TimesNewRomanPSMT" w:hAnsi="TimesNewRomanPSMT" w:cs="TimesNewRomanPSMT"/>
          <w:sz w:val="24"/>
          <w:szCs w:val="24"/>
        </w:rPr>
        <w:t>.)</w:t>
      </w:r>
    </w:p>
    <w:p w:rsidR="00A776FE" w:rsidRPr="00A776FE" w:rsidRDefault="00895DE3" w:rsidP="00A776FE">
      <w:pPr>
        <w:spacing w:after="0"/>
        <w:jc w:val="both"/>
        <w:rPr>
          <w:rFonts w:ascii="Times New Roman" w:hAnsi="Times New Roman" w:cs="Times New Roman"/>
        </w:rPr>
      </w:pPr>
      <w:r w:rsidRPr="00895DE3">
        <w:rPr>
          <w:rFonts w:ascii="Times New Roman" w:hAnsi="Times New Roman" w:cs="Times New Roman"/>
          <w:b/>
        </w:rPr>
        <w:t>Задание 2</w:t>
      </w:r>
      <w:r w:rsidR="00A776FE" w:rsidRPr="00895DE3">
        <w:rPr>
          <w:rFonts w:ascii="Times New Roman" w:hAnsi="Times New Roman" w:cs="Times New Roman"/>
          <w:b/>
        </w:rPr>
        <w:t>.</w:t>
      </w:r>
      <w:r w:rsidR="00A776FE" w:rsidRPr="00A776FE">
        <w:rPr>
          <w:rFonts w:ascii="Times New Roman" w:hAnsi="Times New Roman" w:cs="Times New Roman"/>
        </w:rPr>
        <w:t xml:space="preserve"> Какие из приведенных выражений характеризуют речь, а какие — язык? Ответы</w:t>
      </w:r>
    </w:p>
    <w:p w:rsidR="00A776FE" w:rsidRPr="00A776FE" w:rsidRDefault="00A776FE" w:rsidP="00A776FE">
      <w:pPr>
        <w:spacing w:after="0"/>
        <w:jc w:val="both"/>
        <w:rPr>
          <w:rFonts w:ascii="Times New Roman" w:hAnsi="Times New Roman" w:cs="Times New Roman"/>
        </w:rPr>
      </w:pPr>
      <w:r w:rsidRPr="00A776FE">
        <w:rPr>
          <w:rFonts w:ascii="Times New Roman" w:hAnsi="Times New Roman" w:cs="Times New Roman"/>
        </w:rPr>
        <w:t>аргументируйте.</w:t>
      </w:r>
    </w:p>
    <w:p w:rsidR="00A776FE" w:rsidRPr="00A776FE" w:rsidRDefault="00A776FE" w:rsidP="00A776FE">
      <w:pPr>
        <w:spacing w:after="0"/>
        <w:jc w:val="both"/>
        <w:rPr>
          <w:rFonts w:ascii="Times New Roman" w:hAnsi="Times New Roman" w:cs="Times New Roman"/>
        </w:rPr>
      </w:pPr>
      <w:r w:rsidRPr="00A776FE">
        <w:rPr>
          <w:rFonts w:ascii="Times New Roman" w:hAnsi="Times New Roman" w:cs="Times New Roman"/>
        </w:rPr>
        <w:t>1. Средство хранения и передачи познавательного и трудового опыта многих поколений.</w:t>
      </w:r>
    </w:p>
    <w:p w:rsidR="00A776FE" w:rsidRPr="00A776FE" w:rsidRDefault="00A776FE" w:rsidP="00A776FE">
      <w:pPr>
        <w:spacing w:after="0"/>
        <w:jc w:val="both"/>
        <w:rPr>
          <w:rFonts w:ascii="Times New Roman" w:hAnsi="Times New Roman" w:cs="Times New Roman"/>
        </w:rPr>
      </w:pPr>
      <w:r w:rsidRPr="00A776FE">
        <w:rPr>
          <w:rFonts w:ascii="Times New Roman" w:hAnsi="Times New Roman" w:cs="Times New Roman"/>
        </w:rPr>
        <w:t>2. Система исторически сложившихся словесных знаков как средство общения.</w:t>
      </w:r>
    </w:p>
    <w:p w:rsidR="00A776FE" w:rsidRPr="00A776FE" w:rsidRDefault="00A776FE" w:rsidP="00A776FE">
      <w:pPr>
        <w:spacing w:after="0"/>
        <w:jc w:val="both"/>
        <w:rPr>
          <w:rFonts w:ascii="Times New Roman" w:hAnsi="Times New Roman" w:cs="Times New Roman"/>
        </w:rPr>
      </w:pPr>
      <w:r w:rsidRPr="00A776FE">
        <w:rPr>
          <w:rFonts w:ascii="Times New Roman" w:hAnsi="Times New Roman" w:cs="Times New Roman"/>
        </w:rPr>
        <w:t>3. Деятельность общения людей для передачи мыслей, выражения чувств, воли.</w:t>
      </w:r>
    </w:p>
    <w:p w:rsidR="00A776FE" w:rsidRDefault="00A776FE" w:rsidP="00A776FE">
      <w:pPr>
        <w:spacing w:after="0"/>
        <w:jc w:val="both"/>
        <w:rPr>
          <w:rFonts w:ascii="Times New Roman" w:hAnsi="Times New Roman" w:cs="Times New Roman"/>
        </w:rPr>
      </w:pPr>
      <w:r w:rsidRPr="00A776FE">
        <w:rPr>
          <w:rFonts w:ascii="Times New Roman" w:hAnsi="Times New Roman" w:cs="Times New Roman"/>
        </w:rPr>
        <w:t>4. Психическая деятельность, которая проявляется как процесс общения.</w:t>
      </w:r>
    </w:p>
    <w:p w:rsidR="00452878" w:rsidRDefault="00452878" w:rsidP="00A776FE">
      <w:pPr>
        <w:spacing w:after="0"/>
        <w:jc w:val="both"/>
        <w:rPr>
          <w:rFonts w:ascii="Times New Roman" w:hAnsi="Times New Roman" w:cs="Times New Roman"/>
        </w:rPr>
      </w:pPr>
    </w:p>
    <w:p w:rsidR="00452878" w:rsidRPr="00452878" w:rsidRDefault="00895DE3" w:rsidP="00452878">
      <w:pPr>
        <w:spacing w:after="0"/>
        <w:rPr>
          <w:rFonts w:ascii="Times New Roman" w:hAnsi="Times New Roman" w:cs="Times New Roman"/>
        </w:rPr>
      </w:pPr>
      <w:r w:rsidRPr="00895DE3">
        <w:rPr>
          <w:rFonts w:ascii="Times New Roman" w:hAnsi="Times New Roman" w:cs="Times New Roman"/>
          <w:b/>
        </w:rPr>
        <w:t>Задание 3</w:t>
      </w:r>
      <w:proofErr w:type="gramStart"/>
      <w:r w:rsidR="00452878">
        <w:rPr>
          <w:rFonts w:ascii="Times New Roman" w:hAnsi="Times New Roman" w:cs="Times New Roman"/>
        </w:rPr>
        <w:t xml:space="preserve">   </w:t>
      </w:r>
      <w:r w:rsidR="00452878" w:rsidRPr="00452878">
        <w:rPr>
          <w:rFonts w:ascii="Times New Roman" w:hAnsi="Times New Roman" w:cs="Times New Roman"/>
        </w:rPr>
        <w:t>В</w:t>
      </w:r>
      <w:proofErr w:type="gramEnd"/>
      <w:r w:rsidR="00452878" w:rsidRPr="00452878">
        <w:rPr>
          <w:rFonts w:ascii="Times New Roman" w:hAnsi="Times New Roman" w:cs="Times New Roman"/>
        </w:rPr>
        <w:t>ставьте пропущенные слова в следующие утверждения.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1. Речь, как и ..., есть общественно-историческое явление, возникшее в трудовой деятельности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людей из потребности в</w:t>
      </w:r>
      <w:proofErr w:type="gramStart"/>
      <w:r w:rsidRPr="00452878">
        <w:rPr>
          <w:rFonts w:ascii="Times New Roman" w:hAnsi="Times New Roman" w:cs="Times New Roman"/>
        </w:rPr>
        <w:t xml:space="preserve"> .</w:t>
      </w:r>
      <w:proofErr w:type="gramEnd"/>
      <w:r w:rsidRPr="00452878">
        <w:rPr>
          <w:rFonts w:ascii="Times New Roman" w:hAnsi="Times New Roman" w:cs="Times New Roman"/>
        </w:rPr>
        <w:t>.. 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2. Процесс общения людей друг с другом посредством языка называется ....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 xml:space="preserve">3. Язык — это система ..., </w:t>
      </w:r>
      <w:proofErr w:type="gramStart"/>
      <w:r w:rsidRPr="00452878">
        <w:rPr>
          <w:rFonts w:ascii="Times New Roman" w:hAnsi="Times New Roman" w:cs="Times New Roman"/>
        </w:rPr>
        <w:t>необходимых</w:t>
      </w:r>
      <w:proofErr w:type="gramEnd"/>
      <w:r w:rsidRPr="00452878">
        <w:rPr>
          <w:rFonts w:ascii="Times New Roman" w:hAnsi="Times New Roman" w:cs="Times New Roman"/>
        </w:rPr>
        <w:t xml:space="preserve"> для человеческого общения, мышления и воображения.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4. Слово имеет ... форму и ... содержание — ....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 xml:space="preserve">5. Мысль существует </w:t>
      </w:r>
      <w:proofErr w:type="gramStart"/>
      <w:r w:rsidRPr="00452878">
        <w:rPr>
          <w:rFonts w:ascii="Times New Roman" w:hAnsi="Times New Roman" w:cs="Times New Roman"/>
        </w:rPr>
        <w:t>в</w:t>
      </w:r>
      <w:proofErr w:type="gramEnd"/>
      <w:r w:rsidRPr="00452878">
        <w:rPr>
          <w:rFonts w:ascii="Times New Roman" w:hAnsi="Times New Roman" w:cs="Times New Roman"/>
        </w:rPr>
        <w:t xml:space="preserve"> ... и выражается в ....</w:t>
      </w:r>
    </w:p>
    <w:p w:rsidR="00452878" w:rsidRP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6. Человеческая речь отличается от средств общения животных тем, что с ее помощью можно</w:t>
      </w:r>
    </w:p>
    <w:p w:rsidR="00452878" w:rsidRDefault="00452878" w:rsidP="00452878">
      <w:pPr>
        <w:spacing w:after="0"/>
        <w:rPr>
          <w:rFonts w:ascii="Times New Roman" w:hAnsi="Times New Roman" w:cs="Times New Roman"/>
        </w:rPr>
      </w:pPr>
      <w:r w:rsidRPr="00452878">
        <w:rPr>
          <w:rFonts w:ascii="Times New Roman" w:hAnsi="Times New Roman" w:cs="Times New Roman"/>
        </w:rPr>
        <w:t>рассказывать не только о текущих, но также и ... или... событиях.</w:t>
      </w:r>
    </w:p>
    <w:p w:rsidR="00590321" w:rsidRDefault="00590321" w:rsidP="00452878">
      <w:pPr>
        <w:spacing w:after="0"/>
        <w:rPr>
          <w:rFonts w:ascii="Times New Roman" w:hAnsi="Times New Roman" w:cs="Times New Roman"/>
        </w:rPr>
      </w:pPr>
    </w:p>
    <w:p w:rsidR="00590321" w:rsidRDefault="00895DE3" w:rsidP="00590321">
      <w:pPr>
        <w:spacing w:after="0"/>
        <w:rPr>
          <w:rFonts w:ascii="Times New Roman" w:hAnsi="Times New Roman" w:cs="Times New Roman"/>
        </w:rPr>
      </w:pPr>
      <w:r w:rsidRPr="00895DE3">
        <w:rPr>
          <w:rFonts w:ascii="Times New Roman" w:hAnsi="Times New Roman" w:cs="Times New Roman"/>
          <w:b/>
        </w:rPr>
        <w:t>Задание 4</w:t>
      </w:r>
      <w:r w:rsidR="00590321" w:rsidRPr="00590321">
        <w:rPr>
          <w:rFonts w:ascii="Times New Roman" w:hAnsi="Times New Roman" w:cs="Times New Roman"/>
        </w:rPr>
        <w:t xml:space="preserve"> </w:t>
      </w:r>
      <w:r w:rsidR="00590321">
        <w:rPr>
          <w:rFonts w:ascii="Times New Roman" w:hAnsi="Times New Roman" w:cs="Times New Roman"/>
        </w:rPr>
        <w:t xml:space="preserve"> </w:t>
      </w:r>
      <w:r w:rsidR="00590321" w:rsidRPr="00590321">
        <w:rPr>
          <w:rFonts w:ascii="Times New Roman" w:hAnsi="Times New Roman" w:cs="Times New Roman"/>
        </w:rPr>
        <w:t>Речь отдельного человека подвержена патологическим нарушениям. Можно ли сказать то же</w:t>
      </w:r>
      <w:r w:rsidR="00590321">
        <w:rPr>
          <w:rFonts w:ascii="Times New Roman" w:hAnsi="Times New Roman" w:cs="Times New Roman"/>
        </w:rPr>
        <w:t xml:space="preserve"> </w:t>
      </w:r>
      <w:r w:rsidR="00590321" w:rsidRPr="00590321">
        <w:rPr>
          <w:rFonts w:ascii="Times New Roman" w:hAnsi="Times New Roman" w:cs="Times New Roman"/>
        </w:rPr>
        <w:t>самое о языке?</w:t>
      </w:r>
    </w:p>
    <w:p w:rsidR="00590321" w:rsidRDefault="00590321" w:rsidP="00590321">
      <w:pPr>
        <w:spacing w:after="0"/>
        <w:rPr>
          <w:rFonts w:ascii="Times New Roman" w:hAnsi="Times New Roman" w:cs="Times New Roman"/>
        </w:rPr>
      </w:pPr>
    </w:p>
    <w:p w:rsidR="00ED7F23" w:rsidRPr="00ED7F23" w:rsidRDefault="00895DE3" w:rsidP="00ED7F23">
      <w:pPr>
        <w:spacing w:after="0"/>
        <w:jc w:val="both"/>
        <w:rPr>
          <w:rFonts w:ascii="Times New Roman" w:hAnsi="Times New Roman" w:cs="Times New Roman"/>
        </w:rPr>
      </w:pPr>
      <w:r w:rsidRPr="00895DE3">
        <w:rPr>
          <w:rFonts w:ascii="Times New Roman" w:hAnsi="Times New Roman" w:cs="Times New Roman"/>
          <w:b/>
        </w:rPr>
        <w:t>Задание 5</w:t>
      </w:r>
      <w:r>
        <w:rPr>
          <w:rFonts w:ascii="Times New Roman" w:hAnsi="Times New Roman" w:cs="Times New Roman"/>
        </w:rPr>
        <w:t xml:space="preserve"> </w:t>
      </w:r>
      <w:r w:rsidR="00ED7F23" w:rsidRPr="00ED7F23">
        <w:rPr>
          <w:rFonts w:ascii="Times New Roman" w:hAnsi="Times New Roman" w:cs="Times New Roman"/>
        </w:rPr>
        <w:t>. Подумайте и объясните, что делает слово словом. Почему сочетания звуков «топор»,</w:t>
      </w:r>
    </w:p>
    <w:p w:rsidR="00590321" w:rsidRDefault="00ED7F23" w:rsidP="00ED7F23">
      <w:pPr>
        <w:spacing w:after="0"/>
        <w:jc w:val="both"/>
        <w:rPr>
          <w:rFonts w:ascii="Times New Roman" w:hAnsi="Times New Roman" w:cs="Times New Roman"/>
        </w:rPr>
      </w:pPr>
      <w:r w:rsidRPr="00ED7F23">
        <w:rPr>
          <w:rFonts w:ascii="Times New Roman" w:hAnsi="Times New Roman" w:cs="Times New Roman"/>
        </w:rPr>
        <w:t>«дом», «сахар», «пожар», «рука» являются словами, а сочетания «</w:t>
      </w:r>
      <w:proofErr w:type="spellStart"/>
      <w:r w:rsidRPr="00ED7F23">
        <w:rPr>
          <w:rFonts w:ascii="Times New Roman" w:hAnsi="Times New Roman" w:cs="Times New Roman"/>
        </w:rPr>
        <w:t>бопор</w:t>
      </w:r>
      <w:proofErr w:type="spellEnd"/>
      <w:r w:rsidRPr="00ED7F23">
        <w:rPr>
          <w:rFonts w:ascii="Times New Roman" w:hAnsi="Times New Roman" w:cs="Times New Roman"/>
        </w:rPr>
        <w:t>», «</w:t>
      </w:r>
      <w:proofErr w:type="spellStart"/>
      <w:r w:rsidRPr="00ED7F23">
        <w:rPr>
          <w:rFonts w:ascii="Times New Roman" w:hAnsi="Times New Roman" w:cs="Times New Roman"/>
        </w:rPr>
        <w:t>зом</w:t>
      </w:r>
      <w:proofErr w:type="spellEnd"/>
      <w:r w:rsidRPr="00ED7F23">
        <w:rPr>
          <w:rFonts w:ascii="Times New Roman" w:hAnsi="Times New Roman" w:cs="Times New Roman"/>
        </w:rPr>
        <w:t>», «</w:t>
      </w:r>
      <w:proofErr w:type="spellStart"/>
      <w:r w:rsidRPr="00ED7F23">
        <w:rPr>
          <w:rFonts w:ascii="Times New Roman" w:hAnsi="Times New Roman" w:cs="Times New Roman"/>
        </w:rPr>
        <w:t>рахса</w:t>
      </w:r>
      <w:proofErr w:type="spellEnd"/>
      <w:r w:rsidRPr="00ED7F23">
        <w:rPr>
          <w:rFonts w:ascii="Times New Roman" w:hAnsi="Times New Roman" w:cs="Times New Roman"/>
        </w:rPr>
        <w:t>», «</w:t>
      </w:r>
      <w:proofErr w:type="spellStart"/>
      <w:r w:rsidRPr="00ED7F23">
        <w:rPr>
          <w:rFonts w:ascii="Times New Roman" w:hAnsi="Times New Roman" w:cs="Times New Roman"/>
        </w:rPr>
        <w:t>ражко</w:t>
      </w:r>
      <w:proofErr w:type="spellEnd"/>
      <w:r w:rsidRPr="00ED7F23">
        <w:rPr>
          <w:rFonts w:ascii="Times New Roman" w:hAnsi="Times New Roman" w:cs="Times New Roman"/>
        </w:rPr>
        <w:t>»</w:t>
      </w:r>
      <w:proofErr w:type="gramStart"/>
      <w:r w:rsidRPr="00ED7F23">
        <w:rPr>
          <w:rFonts w:ascii="Times New Roman" w:hAnsi="Times New Roman" w:cs="Times New Roman"/>
        </w:rPr>
        <w:t>,«</w:t>
      </w:r>
      <w:proofErr w:type="spellStart"/>
      <w:proofErr w:type="gramEnd"/>
      <w:r w:rsidRPr="00ED7F23">
        <w:rPr>
          <w:rFonts w:ascii="Times New Roman" w:hAnsi="Times New Roman" w:cs="Times New Roman"/>
        </w:rPr>
        <w:t>хару</w:t>
      </w:r>
      <w:proofErr w:type="spellEnd"/>
      <w:r w:rsidRPr="00ED7F23">
        <w:rPr>
          <w:rFonts w:ascii="Times New Roman" w:hAnsi="Times New Roman" w:cs="Times New Roman"/>
        </w:rPr>
        <w:t>» мы не считаем словами?</w:t>
      </w:r>
    </w:p>
    <w:p w:rsidR="006B0EF8" w:rsidRDefault="006B0EF8" w:rsidP="00ED7F23">
      <w:pPr>
        <w:spacing w:after="0"/>
        <w:jc w:val="both"/>
        <w:rPr>
          <w:rFonts w:ascii="Times New Roman" w:hAnsi="Times New Roman" w:cs="Times New Roman"/>
        </w:rPr>
      </w:pPr>
    </w:p>
    <w:p w:rsidR="006B0EF8" w:rsidRPr="006B0EF8" w:rsidRDefault="00895DE3" w:rsidP="006B0EF8">
      <w:pPr>
        <w:spacing w:after="0"/>
        <w:jc w:val="both"/>
        <w:rPr>
          <w:rFonts w:ascii="Times New Roman" w:hAnsi="Times New Roman" w:cs="Times New Roman"/>
        </w:rPr>
      </w:pPr>
      <w:r w:rsidRPr="00895DE3">
        <w:rPr>
          <w:rFonts w:ascii="Times New Roman" w:hAnsi="Times New Roman" w:cs="Times New Roman"/>
          <w:b/>
        </w:rPr>
        <w:t>Задание 6</w:t>
      </w:r>
      <w:r w:rsidR="006B0EF8">
        <w:rPr>
          <w:rFonts w:ascii="Times New Roman" w:hAnsi="Times New Roman" w:cs="Times New Roman"/>
        </w:rPr>
        <w:t xml:space="preserve"> </w:t>
      </w:r>
      <w:r w:rsidR="006B0EF8" w:rsidRPr="006B0EF8">
        <w:rPr>
          <w:rFonts w:ascii="Times New Roman" w:hAnsi="Times New Roman" w:cs="Times New Roman"/>
        </w:rPr>
        <w:t>. Попробуйте наполнить смысловым содержанием приведенную ниже «форму».</w:t>
      </w:r>
    </w:p>
    <w:p w:rsidR="006B0EF8" w:rsidRPr="006B0EF8" w:rsidRDefault="006B0EF8" w:rsidP="006B0EF8">
      <w:pPr>
        <w:spacing w:after="0"/>
        <w:jc w:val="both"/>
        <w:rPr>
          <w:rFonts w:ascii="Times New Roman" w:hAnsi="Times New Roman" w:cs="Times New Roman"/>
        </w:rPr>
      </w:pPr>
      <w:r w:rsidRPr="006B0EF8">
        <w:rPr>
          <w:rFonts w:ascii="Times New Roman" w:hAnsi="Times New Roman" w:cs="Times New Roman"/>
        </w:rPr>
        <w:t xml:space="preserve">Проанализируйте, за </w:t>
      </w:r>
      <w:proofErr w:type="gramStart"/>
      <w:r w:rsidRPr="006B0EF8">
        <w:rPr>
          <w:rFonts w:ascii="Times New Roman" w:hAnsi="Times New Roman" w:cs="Times New Roman"/>
        </w:rPr>
        <w:t>счет</w:t>
      </w:r>
      <w:proofErr w:type="gramEnd"/>
      <w:r w:rsidRPr="006B0EF8">
        <w:rPr>
          <w:rFonts w:ascii="Times New Roman" w:hAnsi="Times New Roman" w:cs="Times New Roman"/>
        </w:rPr>
        <w:t xml:space="preserve"> каких средств языка вам удалось это сделать.</w:t>
      </w:r>
    </w:p>
    <w:p w:rsidR="006B0EF8" w:rsidRPr="006B0EF8" w:rsidRDefault="006B0EF8" w:rsidP="006B0E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 w:rsidRPr="006B0EF8">
        <w:rPr>
          <w:rFonts w:ascii="Times New Roman" w:hAnsi="Times New Roman" w:cs="Times New Roman"/>
        </w:rPr>
        <w:t>Глокая</w:t>
      </w:r>
      <w:proofErr w:type="spellEnd"/>
      <w:r w:rsidRPr="006B0EF8">
        <w:rPr>
          <w:rFonts w:ascii="Times New Roman" w:hAnsi="Times New Roman" w:cs="Times New Roman"/>
        </w:rPr>
        <w:t xml:space="preserve"> </w:t>
      </w:r>
      <w:proofErr w:type="spellStart"/>
      <w:r w:rsidRPr="006B0EF8">
        <w:rPr>
          <w:rFonts w:ascii="Times New Roman" w:hAnsi="Times New Roman" w:cs="Times New Roman"/>
        </w:rPr>
        <w:t>куздра</w:t>
      </w:r>
      <w:proofErr w:type="spellEnd"/>
      <w:r w:rsidRPr="006B0EF8">
        <w:rPr>
          <w:rFonts w:ascii="Times New Roman" w:hAnsi="Times New Roman" w:cs="Times New Roman"/>
        </w:rPr>
        <w:t xml:space="preserve"> </w:t>
      </w:r>
      <w:proofErr w:type="spellStart"/>
      <w:r w:rsidRPr="006B0EF8">
        <w:rPr>
          <w:rFonts w:ascii="Times New Roman" w:hAnsi="Times New Roman" w:cs="Times New Roman"/>
        </w:rPr>
        <w:t>штёко</w:t>
      </w:r>
      <w:proofErr w:type="spellEnd"/>
      <w:r w:rsidRPr="006B0EF8">
        <w:rPr>
          <w:rFonts w:ascii="Times New Roman" w:hAnsi="Times New Roman" w:cs="Times New Roman"/>
        </w:rPr>
        <w:t xml:space="preserve"> </w:t>
      </w:r>
      <w:proofErr w:type="spellStart"/>
      <w:r w:rsidRPr="006B0EF8">
        <w:rPr>
          <w:rFonts w:ascii="Times New Roman" w:hAnsi="Times New Roman" w:cs="Times New Roman"/>
        </w:rPr>
        <w:t>будланула</w:t>
      </w:r>
      <w:proofErr w:type="spellEnd"/>
      <w:r w:rsidRPr="006B0EF8">
        <w:rPr>
          <w:rFonts w:ascii="Times New Roman" w:hAnsi="Times New Roman" w:cs="Times New Roman"/>
        </w:rPr>
        <w:t xml:space="preserve"> </w:t>
      </w:r>
      <w:proofErr w:type="spellStart"/>
      <w:r w:rsidRPr="006B0EF8">
        <w:rPr>
          <w:rFonts w:ascii="Times New Roman" w:hAnsi="Times New Roman" w:cs="Times New Roman"/>
        </w:rPr>
        <w:t>бокра</w:t>
      </w:r>
      <w:proofErr w:type="spellEnd"/>
      <w:r w:rsidRPr="006B0EF8">
        <w:rPr>
          <w:rFonts w:ascii="Times New Roman" w:hAnsi="Times New Roman" w:cs="Times New Roman"/>
        </w:rPr>
        <w:t xml:space="preserve"> и </w:t>
      </w:r>
      <w:proofErr w:type="spellStart"/>
      <w:r w:rsidRPr="006B0EF8">
        <w:rPr>
          <w:rFonts w:ascii="Times New Roman" w:hAnsi="Times New Roman" w:cs="Times New Roman"/>
        </w:rPr>
        <w:t>кудрячит</w:t>
      </w:r>
      <w:proofErr w:type="spellEnd"/>
      <w:r w:rsidRPr="006B0EF8">
        <w:rPr>
          <w:rFonts w:ascii="Times New Roman" w:hAnsi="Times New Roman" w:cs="Times New Roman"/>
        </w:rPr>
        <w:t xml:space="preserve"> </w:t>
      </w:r>
      <w:proofErr w:type="spellStart"/>
      <w:r w:rsidRPr="006B0EF8">
        <w:rPr>
          <w:rFonts w:ascii="Times New Roman" w:hAnsi="Times New Roman" w:cs="Times New Roman"/>
        </w:rPr>
        <w:t>бокрёнка</w:t>
      </w:r>
      <w:proofErr w:type="spellEnd"/>
      <w:r>
        <w:rPr>
          <w:rFonts w:ascii="Times New Roman" w:hAnsi="Times New Roman" w:cs="Times New Roman"/>
        </w:rPr>
        <w:t>»</w:t>
      </w:r>
      <w:r w:rsidRPr="006B0EF8">
        <w:rPr>
          <w:rFonts w:ascii="Times New Roman" w:hAnsi="Times New Roman" w:cs="Times New Roman"/>
        </w:rPr>
        <w:t>. (Л. В. Щерба)</w:t>
      </w:r>
    </w:p>
    <w:sectPr w:rsidR="006B0EF8" w:rsidRPr="006B0EF8" w:rsidSect="00DA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EE0"/>
    <w:rsid w:val="00452878"/>
    <w:rsid w:val="00467124"/>
    <w:rsid w:val="004877D7"/>
    <w:rsid w:val="00587EE0"/>
    <w:rsid w:val="00590321"/>
    <w:rsid w:val="006B0EF8"/>
    <w:rsid w:val="00895DE3"/>
    <w:rsid w:val="0095198A"/>
    <w:rsid w:val="009B299F"/>
    <w:rsid w:val="00A776FE"/>
    <w:rsid w:val="00B712B5"/>
    <w:rsid w:val="00DA708C"/>
    <w:rsid w:val="00ED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390</Words>
  <Characters>2223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9</cp:revision>
  <cp:lastPrinted>2020-12-17T04:36:00Z</cp:lastPrinted>
  <dcterms:created xsi:type="dcterms:W3CDTF">2019-11-29T03:24:00Z</dcterms:created>
  <dcterms:modified xsi:type="dcterms:W3CDTF">2020-12-17T04:36:00Z</dcterms:modified>
</cp:coreProperties>
</file>